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CONTRATO PARTICULAR DE COMPRA E VENDA DE VEÍCULO AUTOMOTOR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Regido pelo Código Civil (arts. 481 e seguintes) e pelo Código de Trânsito Brasileiro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COMO USAR ESTE MODELO: preencha os campos destacados e escolha uma única alternativa nos blocos marcados como OPÇÃO. IMPORTANTE: este contrato NÃO substitui o CRV/ATPV-e — a transferência de propriedade perante o DETRAN só ocorre com a assinatura do ATPV-e (ou do CRV, para documentos anteriores a 2021) e o respectivo registro. O vendedor deve fazer a COMUNICAÇÃO DE VENDA para não responder solidariamente por multas (art. 134 do CTB). Apague as caixas de instrução antes de assinar.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PARTES CONTRATANTES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VENDEDOR(A)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OU RAZÃO SOCIAL DO VENDEDOR]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Cédula de Identidade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CNH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[00000000000]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COMPLEMENTO,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COMPRADOR(A)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OU RAZÃO SOCIAL DO COMPRADOR]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Cédula de Identidade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CNH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[00000000000]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COMPLEMENTO,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As partes acima qualificadas têm entre si justo e contratado o presente </w:t>
      </w:r>
      <w:r>
        <w:rPr>
          <w:rFonts w:ascii="Arial" w:hAnsi="Arial" w:cs="Arial" w:eastAsia="Arial"/>
          <w:b/>
          <w:i w:val="0"/>
          <w:sz w:val="21"/>
        </w:rPr>
        <w:t>Contrato Particular de Compra e Venda de Veículo Automotor</w:t>
      </w:r>
      <w:r>
        <w:rPr>
          <w:rFonts w:ascii="Arial" w:hAnsi="Arial" w:cs="Arial" w:eastAsia="Arial"/>
          <w:b w:val="0"/>
          <w:i w:val="0"/>
          <w:sz w:val="21"/>
        </w:rPr>
        <w:t>, que se regerá pelas cláusulas e condições a seguir.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CLÁUSULAS E CONDIÇÕES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PRIMEIRA — DO OBJETO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VENDEDOR vende ao COMPRADOR, que lhe compra, o veículo automotor abaixo descrito e caracterizado, doravante denominado simplesmente </w:t>
      </w:r>
      <w:r>
        <w:rPr>
          <w:rFonts w:ascii="Arial" w:hAnsi="Arial" w:cs="Arial" w:eastAsia="Arial"/>
          <w:b/>
          <w:i w:val="0"/>
          <w:sz w:val="21"/>
        </w:rPr>
        <w:t>VEÍCULO</w:t>
      </w:r>
      <w:r>
        <w:rPr>
          <w:rFonts w:ascii="Arial" w:hAnsi="Arial" w:cs="Arial" w:eastAsia="Arial"/>
          <w:b w:val="0"/>
          <w:i w:val="0"/>
          <w:sz w:val="21"/>
        </w:rPr>
        <w:t>, do qual declara ser legítimo proprietário e possuidor: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Característica</w:t>
            </w:r>
          </w:p>
        </w:tc>
        <w:tc>
          <w:tcPr>
            <w:tcW w:type="dxa" w:w="254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Dado</w:t>
            </w:r>
          </w:p>
        </w:tc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Característica</w:t>
            </w:r>
          </w:p>
        </w:tc>
        <w:tc>
          <w:tcPr>
            <w:tcW w:type="dxa" w:w="254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Dado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Marca / Modelo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[MARCA/MODELO]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Placa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[AAA-0A00]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Ano de fabricação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Ano do modelo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 predominante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[COR]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Combustível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[flex / gasolina / diesel / GNV]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Chassi (VIN)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[00000000000000000]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RENAVAM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[00000000000]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Nº do motor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Câmbio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[manual / automático]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Categoria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[particular / aluguel]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Espécie / Tipo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[passageiro / carga]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Nº do CRV / CRLV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Município de registro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[CIDADE]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/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[UF]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Hodômetro (km)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km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Nº de proprietários anteriores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Acessórios e opcionais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[relacionar]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Estepe / ferramentas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[sim / não]</w:t>
            </w:r>
          </w:p>
        </w:tc>
      </w:tr>
    </w:tbl>
    <w:p>
      <w:pPr>
        <w:spacing w:after="80"/>
      </w:pP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Acompanham o VEÍCULO: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[02]</w:t>
      </w:r>
      <w:r>
        <w:rPr>
          <w:rFonts w:ascii="Arial" w:hAnsi="Arial" w:cs="Arial" w:eastAsia="Arial"/>
          <w:b w:val="0"/>
          <w:i w:val="0"/>
          <w:sz w:val="21"/>
        </w:rPr>
        <w:t xml:space="preserve"> chaves, o </w:t>
      </w:r>
      <w:r>
        <w:rPr>
          <w:rFonts w:ascii="Arial" w:hAnsi="Arial" w:cs="Arial" w:eastAsia="Arial"/>
          <w:b/>
          <w:i w:val="0"/>
          <w:sz w:val="21"/>
        </w:rPr>
        <w:t>CRV/ATPV-e</w:t>
      </w:r>
      <w:r>
        <w:rPr>
          <w:rFonts w:ascii="Arial" w:hAnsi="Arial" w:cs="Arial" w:eastAsia="Arial"/>
          <w:b w:val="0"/>
          <w:i w:val="0"/>
          <w:sz w:val="21"/>
        </w:rPr>
        <w:t xml:space="preserve">, o CRLV do exercício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 xml:space="preserve">, o manual do proprietário, o estepe, o macaco, a chave de roda, o triângulo 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[DEMAIS ITENS: segunda chave, jogo de tapetes, multimídia, película, engate, alarme etc.]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declara que o VEÍCULO se encontra </w:t>
      </w:r>
      <w:r>
        <w:rPr>
          <w:rFonts w:ascii="Arial" w:hAnsi="Arial" w:cs="Arial" w:eastAsia="Arial"/>
          <w:b/>
          <w:i w:val="0"/>
          <w:sz w:val="21"/>
        </w:rPr>
        <w:t>livre e desembaraçado</w:t>
      </w:r>
      <w:r>
        <w:rPr>
          <w:rFonts w:ascii="Arial" w:hAnsi="Arial" w:cs="Arial" w:eastAsia="Arial"/>
          <w:b w:val="0"/>
          <w:i w:val="0"/>
          <w:sz w:val="21"/>
        </w:rPr>
        <w:t xml:space="preserve"> de qualquer ônus, gravame, alienação fiduciária, arrendamento, reserva de domínio, penhora, bloqueio judicial ou administrativo, restrição de roubo/furto, sinistro com indicativo de perda total ou registro de adulteração de sinais identificadores, salvo o expressamente ressalvado na Cláusula Quinta.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SEGUNDA — DO PREÇO E DA FORMA DE PAGAMENTO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preço certo e ajustado da presente venda é de </w:t>
      </w:r>
      <w:r>
        <w:rPr>
          <w:rFonts w:ascii="Arial" w:hAnsi="Arial" w:cs="Arial" w:eastAsia="Arial"/>
          <w:b/>
          <w:i w:val="0"/>
          <w:sz w:val="21"/>
        </w:rPr>
        <w:t>R$ [00.000,00] ([VALOR POR EXTENSO])</w:t>
      </w:r>
      <w:r>
        <w:rPr>
          <w:rFonts w:ascii="Arial" w:hAnsi="Arial" w:cs="Arial" w:eastAsia="Arial"/>
          <w:b w:val="0"/>
          <w:i w:val="0"/>
          <w:sz w:val="21"/>
        </w:rPr>
        <w:t>, que o COMPRADOR paga ao VENDEDOR da seguinte forma: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Escolha a(s) linha(s) aplicável(is) e apague as demais.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a) </w:t>
      </w:r>
      <w:r>
        <w:rPr>
          <w:rFonts w:ascii="Arial" w:hAnsi="Arial" w:cs="Arial" w:eastAsia="Arial"/>
          <w:b/>
          <w:i w:val="0"/>
          <w:sz w:val="21"/>
        </w:rPr>
        <w:t>À vista:</w:t>
      </w:r>
      <w:r>
        <w:rPr>
          <w:rFonts w:ascii="Arial" w:hAnsi="Arial" w:cs="Arial" w:eastAsia="Arial"/>
          <w:b w:val="0"/>
          <w:i w:val="0"/>
          <w:sz w:val="21"/>
        </w:rPr>
        <w:t xml:space="preserve">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[00.000,00]</w:t>
      </w:r>
      <w:r>
        <w:rPr>
          <w:rFonts w:ascii="Arial" w:hAnsi="Arial" w:cs="Arial" w:eastAsia="Arial"/>
          <w:b w:val="0"/>
          <w:i w:val="0"/>
          <w:sz w:val="21"/>
        </w:rPr>
        <w:t xml:space="preserve"> pagos neste ato, mediante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[PIX / TED / DOC / dinheiro]</w:t>
      </w:r>
      <w:r>
        <w:rPr>
          <w:rFonts w:ascii="Arial" w:hAnsi="Arial" w:cs="Arial" w:eastAsia="Arial"/>
          <w:b w:val="0"/>
          <w:i w:val="0"/>
          <w:sz w:val="21"/>
        </w:rPr>
        <w:t xml:space="preserve">, servindo este instrumento e o comprovante bancário como </w:t>
      </w:r>
      <w:r>
        <w:rPr>
          <w:rFonts w:ascii="Arial" w:hAnsi="Arial" w:cs="Arial" w:eastAsia="Arial"/>
          <w:b/>
          <w:i w:val="0"/>
          <w:sz w:val="21"/>
        </w:rPr>
        <w:t>recibo de quitação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</w:t>
      </w:r>
      <w:r>
        <w:rPr>
          <w:rFonts w:ascii="Arial" w:hAnsi="Arial" w:cs="Arial" w:eastAsia="Arial"/>
          <w:b/>
          <w:i w:val="0"/>
          <w:sz w:val="21"/>
        </w:rPr>
        <w:t>Sinal e princípio de pagamento:</w:t>
      </w:r>
      <w:r>
        <w:rPr>
          <w:rFonts w:ascii="Arial" w:hAnsi="Arial" w:cs="Arial" w:eastAsia="Arial"/>
          <w:b w:val="0"/>
          <w:i w:val="0"/>
          <w:sz w:val="21"/>
        </w:rPr>
        <w:t xml:space="preserve">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[0.000,00]</w:t>
      </w:r>
      <w:r>
        <w:rPr>
          <w:rFonts w:ascii="Arial" w:hAnsi="Arial" w:cs="Arial" w:eastAsia="Arial"/>
          <w:b w:val="0"/>
          <w:i w:val="0"/>
          <w:sz w:val="21"/>
        </w:rPr>
        <w:t xml:space="preserve"> pagos neste ato, e o saldo de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[00.000,00]</w:t>
      </w:r>
      <w:r>
        <w:rPr>
          <w:rFonts w:ascii="Arial" w:hAnsi="Arial" w:cs="Arial" w:eastAsia="Arial"/>
          <w:b w:val="0"/>
          <w:i w:val="0"/>
          <w:sz w:val="21"/>
        </w:rPr>
        <w:t xml:space="preserve"> a ser pago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, no ato da entrega do VEÍCULO e da documentação;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c) </w:t>
      </w:r>
      <w:r>
        <w:rPr>
          <w:rFonts w:ascii="Arial" w:hAnsi="Arial" w:cs="Arial" w:eastAsia="Arial"/>
          <w:b/>
          <w:i w:val="0"/>
          <w:sz w:val="21"/>
        </w:rPr>
        <w:t>Parcelado:</w:t>
      </w:r>
      <w:r>
        <w:rPr>
          <w:rFonts w:ascii="Arial" w:hAnsi="Arial" w:cs="Arial" w:eastAsia="Arial"/>
          <w:b w:val="0"/>
          <w:i w:val="0"/>
          <w:sz w:val="21"/>
        </w:rPr>
        <w:t xml:space="preserve"> entrada de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[0.000,00]</w:t>
      </w:r>
      <w:r>
        <w:rPr>
          <w:rFonts w:ascii="Arial" w:hAnsi="Arial" w:cs="Arial" w:eastAsia="Arial"/>
          <w:b w:val="0"/>
          <w:i w:val="0"/>
          <w:sz w:val="21"/>
        </w:rPr>
        <w:t xml:space="preserve"> neste ato e o saldo de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[00.000,00]</w:t>
      </w:r>
      <w:r>
        <w:rPr>
          <w:rFonts w:ascii="Arial" w:hAnsi="Arial" w:cs="Arial" w:eastAsia="Arial"/>
          <w:b w:val="0"/>
          <w:i w:val="0"/>
          <w:sz w:val="21"/>
        </w:rPr>
        <w:t xml:space="preserve">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[00]</w:t>
      </w:r>
      <w:r>
        <w:rPr>
          <w:rFonts w:ascii="Arial" w:hAnsi="Arial" w:cs="Arial" w:eastAsia="Arial"/>
          <w:b w:val="0"/>
          <w:i w:val="0"/>
          <w:sz w:val="21"/>
        </w:rPr>
        <w:t xml:space="preserve"> (</w:t>
      </w:r>
      <w:r>
        <w:rPr>
          <w:rFonts w:ascii="Arial" w:hAnsi="Arial" w:cs="Arial" w:eastAsia="Arial"/>
          <w:b/>
          <w:i w:val="0"/>
          <w:sz w:val="21"/>
          <w:highlight w:val="yellow"/>
        </w:rPr>
        <w:t>[POR EXTENSO]</w:t>
      </w:r>
      <w:r>
        <w:rPr>
          <w:rFonts w:ascii="Arial" w:hAnsi="Arial" w:cs="Arial" w:eastAsia="Arial"/>
          <w:b w:val="0"/>
          <w:i w:val="0"/>
          <w:sz w:val="21"/>
        </w:rPr>
        <w:t xml:space="preserve">) parcelas mensais de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[0.000,00]</w:t>
      </w:r>
      <w:r>
        <w:rPr>
          <w:rFonts w:ascii="Arial" w:hAnsi="Arial" w:cs="Arial" w:eastAsia="Arial"/>
          <w:b w:val="0"/>
          <w:i w:val="0"/>
          <w:sz w:val="21"/>
        </w:rPr>
        <w:t xml:space="preserve">, vencendo a primeira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d) </w:t>
      </w:r>
      <w:r>
        <w:rPr>
          <w:rFonts w:ascii="Arial" w:hAnsi="Arial" w:cs="Arial" w:eastAsia="Arial"/>
          <w:b/>
          <w:i w:val="0"/>
          <w:sz w:val="21"/>
        </w:rPr>
        <w:t>Financiamento:</w:t>
      </w:r>
      <w:r>
        <w:rPr>
          <w:rFonts w:ascii="Arial" w:hAnsi="Arial" w:cs="Arial" w:eastAsia="Arial"/>
          <w:b w:val="0"/>
          <w:i w:val="0"/>
          <w:sz w:val="21"/>
        </w:rPr>
        <w:t xml:space="preserve">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[00.000,00]</w:t>
      </w:r>
      <w:r>
        <w:rPr>
          <w:rFonts w:ascii="Arial" w:hAnsi="Arial" w:cs="Arial" w:eastAsia="Arial"/>
          <w:b w:val="0"/>
          <w:i w:val="0"/>
          <w:sz w:val="21"/>
        </w:rPr>
        <w:t xml:space="preserve"> mediante financiamento a ser obtido pelo COMPRADOR junto ao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DA INSTITUIÇÃO]</w:t>
      </w:r>
      <w:r>
        <w:rPr>
          <w:rFonts w:ascii="Arial" w:hAnsi="Arial" w:cs="Arial" w:eastAsia="Arial"/>
          <w:b w:val="0"/>
          <w:i w:val="0"/>
          <w:sz w:val="21"/>
        </w:rPr>
        <w:t>, com crédito direto ao VENDEDOR;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e) </w:t>
      </w:r>
      <w:r>
        <w:rPr>
          <w:rFonts w:ascii="Arial" w:hAnsi="Arial" w:cs="Arial" w:eastAsia="Arial"/>
          <w:b/>
          <w:i w:val="0"/>
          <w:sz w:val="21"/>
        </w:rPr>
        <w:t>Permuta (troca com volta):</w:t>
      </w:r>
      <w:r>
        <w:rPr>
          <w:rFonts w:ascii="Arial" w:hAnsi="Arial" w:cs="Arial" w:eastAsia="Arial"/>
          <w:b w:val="0"/>
          <w:i w:val="0"/>
          <w:sz w:val="21"/>
        </w:rPr>
        <w:t xml:space="preserve"> o COMPRADOR entrega em pagamento o veículo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[MARCA/MODELO]</w:t>
      </w:r>
      <w:r>
        <w:rPr>
          <w:rFonts w:ascii="Arial" w:hAnsi="Arial" w:cs="Arial" w:eastAsia="Arial"/>
          <w:b w:val="0"/>
          <w:i w:val="0"/>
          <w:sz w:val="21"/>
        </w:rPr>
        <w:t xml:space="preserve">, placa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[AAA-0A00]</w:t>
      </w:r>
      <w:r>
        <w:rPr>
          <w:rFonts w:ascii="Arial" w:hAnsi="Arial" w:cs="Arial" w:eastAsia="Arial"/>
          <w:b w:val="0"/>
          <w:i w:val="0"/>
          <w:sz w:val="21"/>
        </w:rPr>
        <w:t xml:space="preserve">, RENAVAM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[00000000000]</w:t>
      </w:r>
      <w:r>
        <w:rPr>
          <w:rFonts w:ascii="Arial" w:hAnsi="Arial" w:cs="Arial" w:eastAsia="Arial"/>
          <w:b w:val="0"/>
          <w:i w:val="0"/>
          <w:sz w:val="21"/>
        </w:rPr>
        <w:t xml:space="preserve">, avaliado em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[00.000,00]</w:t>
      </w:r>
      <w:r>
        <w:rPr>
          <w:rFonts w:ascii="Arial" w:hAnsi="Arial" w:cs="Arial" w:eastAsia="Arial"/>
          <w:b w:val="0"/>
          <w:i w:val="0"/>
          <w:sz w:val="21"/>
        </w:rPr>
        <w:t>, complementando a diferença em dinheiro.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Os pagamentos serão feitos por transferência bancária ou PIX para a conta de titularidade de </w:t>
      </w:r>
      <w:r>
        <w:rPr>
          <w:rFonts w:ascii="Arial" w:hAnsi="Arial" w:cs="Arial" w:eastAsia="Arial"/>
          <w:b/>
          <w:i w:val="0"/>
          <w:sz w:val="21"/>
        </w:rPr>
        <w:t>[NOME DO TITULAR]</w:t>
      </w:r>
      <w:r>
        <w:rPr>
          <w:rFonts w:ascii="Arial" w:hAnsi="Arial" w:cs="Arial" w:eastAsia="Arial"/>
          <w:b w:val="0"/>
          <w:i w:val="0"/>
          <w:sz w:val="21"/>
        </w:rPr>
        <w:t xml:space="preserve">, CPF/CNPJ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Banco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[NOME/NÚMERO]</w:t>
      </w:r>
      <w:r>
        <w:rPr>
          <w:rFonts w:ascii="Arial" w:hAnsi="Arial" w:cs="Arial" w:eastAsia="Arial"/>
          <w:b w:val="0"/>
          <w:i w:val="0"/>
          <w:sz w:val="21"/>
        </w:rPr>
        <w:t xml:space="preserve">, Agência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[0000]</w:t>
      </w:r>
      <w:r>
        <w:rPr>
          <w:rFonts w:ascii="Arial" w:hAnsi="Arial" w:cs="Arial" w:eastAsia="Arial"/>
          <w:b w:val="0"/>
          <w:i w:val="0"/>
          <w:sz w:val="21"/>
        </w:rPr>
        <w:t xml:space="preserve">, Conta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[00000-0]</w:t>
      </w:r>
      <w:r>
        <w:rPr>
          <w:rFonts w:ascii="Arial" w:hAnsi="Arial" w:cs="Arial" w:eastAsia="Arial"/>
          <w:b w:val="0"/>
          <w:i w:val="0"/>
          <w:sz w:val="21"/>
        </w:rPr>
        <w:t xml:space="preserve">, Chave PIX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[CHAVE PIX]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de qualquer parcela sujeitará o COMPRADOR a </w:t>
      </w:r>
      <w:r>
        <w:rPr>
          <w:rFonts w:ascii="Arial" w:hAnsi="Arial" w:cs="Arial" w:eastAsia="Arial"/>
          <w:b/>
          <w:i w:val="0"/>
          <w:sz w:val="21"/>
        </w:rPr>
        <w:t>multa de [2]% (dois por cento)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juros de mora de 1% (um por cento) ao mês</w:t>
      </w:r>
      <w:r>
        <w:rPr>
          <w:rFonts w:ascii="Arial" w:hAnsi="Arial" w:cs="Arial" w:eastAsia="Arial"/>
          <w:b w:val="0"/>
          <w:i w:val="0"/>
          <w:sz w:val="21"/>
        </w:rPr>
        <w:t xml:space="preserve"> e </w:t>
      </w:r>
      <w:r>
        <w:rPr>
          <w:rFonts w:ascii="Arial" w:hAnsi="Arial" w:cs="Arial" w:eastAsia="Arial"/>
          <w:b/>
          <w:i w:val="0"/>
          <w:sz w:val="21"/>
        </w:rPr>
        <w:t>correção monetária</w:t>
      </w:r>
      <w:r>
        <w:rPr>
          <w:rFonts w:ascii="Arial" w:hAnsi="Arial" w:cs="Arial" w:eastAsia="Arial"/>
          <w:b w:val="0"/>
          <w:i w:val="0"/>
          <w:sz w:val="21"/>
        </w:rPr>
        <w:t xml:space="preserve"> pelo IPCA/IBGE, além de honorários advocatícios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>% em caso de cobrança.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superior 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 acarreta o </w:t>
      </w:r>
      <w:r>
        <w:rPr>
          <w:rFonts w:ascii="Arial" w:hAnsi="Arial" w:cs="Arial" w:eastAsia="Arial"/>
          <w:b/>
          <w:i w:val="0"/>
          <w:sz w:val="21"/>
        </w:rPr>
        <w:t>vencimento antecipado</w:t>
      </w:r>
      <w:r>
        <w:rPr>
          <w:rFonts w:ascii="Arial" w:hAnsi="Arial" w:cs="Arial" w:eastAsia="Arial"/>
          <w:b w:val="0"/>
          <w:i w:val="0"/>
          <w:sz w:val="21"/>
        </w:rPr>
        <w:t xml:space="preserve"> do saldo devedor e autoriza a rescisão nos termos da Cláusula Décima.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venda parcelada com garantia. Se houver parcelamento, é altamente recomendável manter o parágrafo abaixo: sem a reserva de domínio ou a alienação fiduciária, o vendedor entrega o veículo e fica apenas com um crédito. Apague se a venda for à vista.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Enquanto não quitado integralmente o preço, o VEÍCULO permanece gravado com </w:t>
      </w:r>
      <w:r>
        <w:rPr>
          <w:rFonts w:ascii="Arial" w:hAnsi="Arial" w:cs="Arial" w:eastAsia="Arial"/>
          <w:b/>
          <w:i w:val="0"/>
          <w:sz w:val="21"/>
        </w:rPr>
        <w:t>[reserva de domínio (arts. 521 a 528 do Código Civil) / alienação fiduciária em garantia]</w:t>
      </w:r>
      <w:r>
        <w:rPr>
          <w:rFonts w:ascii="Arial" w:hAnsi="Arial" w:cs="Arial" w:eastAsia="Arial"/>
          <w:b w:val="0"/>
          <w:i w:val="0"/>
          <w:sz w:val="21"/>
        </w:rPr>
        <w:t xml:space="preserve"> em favor do VENDEDOR, obrigando-se as partes a promover o respectivo registro no órgão de trânsito e, quando exigível, no Cartório de Títulos e Documentos do domicílio do COMPRADOR, cabendo ao VENDEDOR firmar a baixa do gravame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[05]</w:t>
      </w:r>
      <w:r>
        <w:rPr>
          <w:rFonts w:ascii="Arial" w:hAnsi="Arial" w:cs="Arial" w:eastAsia="Arial"/>
          <w:b w:val="0"/>
          <w:i w:val="0"/>
          <w:sz w:val="21"/>
        </w:rPr>
        <w:t xml:space="preserve"> (cinco) dias da quitação.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TERCEIRA — DA ENTREGA E DA TRADIÇÃO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VEÍCULO será entregue ao COMPRADOR em </w:t>
      </w:r>
      <w:r>
        <w:rPr>
          <w:rFonts w:ascii="Arial" w:hAnsi="Arial" w:cs="Arial" w:eastAsia="Arial"/>
          <w:b/>
          <w:i w:val="0"/>
          <w:sz w:val="21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, no endereço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[LOCAL DA ENTREGA]</w:t>
      </w:r>
      <w:r>
        <w:rPr>
          <w:rFonts w:ascii="Arial" w:hAnsi="Arial" w:cs="Arial" w:eastAsia="Arial"/>
          <w:b w:val="0"/>
          <w:i w:val="0"/>
          <w:sz w:val="21"/>
        </w:rPr>
        <w:t xml:space="preserve">, em perfeitas condições de uso e com todos os itens relacionados no § 1º da Cláusula Primeira, mediante assinatura do </w:t>
      </w:r>
      <w:r>
        <w:rPr>
          <w:rFonts w:ascii="Arial" w:hAnsi="Arial" w:cs="Arial" w:eastAsia="Arial"/>
          <w:b/>
          <w:i w:val="0"/>
          <w:sz w:val="21"/>
        </w:rPr>
        <w:t>Termo de Entrega</w:t>
      </w:r>
      <w:r>
        <w:rPr>
          <w:rFonts w:ascii="Arial" w:hAnsi="Arial" w:cs="Arial" w:eastAsia="Arial"/>
          <w:b w:val="0"/>
          <w:i w:val="0"/>
          <w:sz w:val="21"/>
        </w:rPr>
        <w:t xml:space="preserve"> anexo.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As partes reconhecem que, nos termos do </w:t>
      </w:r>
      <w:r>
        <w:rPr>
          <w:rFonts w:ascii="Arial" w:hAnsi="Arial" w:cs="Arial" w:eastAsia="Arial"/>
          <w:b/>
          <w:i w:val="0"/>
          <w:sz w:val="21"/>
        </w:rPr>
        <w:t>art. 1.267 do Código Civil</w:t>
      </w:r>
      <w:r>
        <w:rPr>
          <w:rFonts w:ascii="Arial" w:hAnsi="Arial" w:cs="Arial" w:eastAsia="Arial"/>
          <w:b w:val="0"/>
          <w:i w:val="0"/>
          <w:sz w:val="21"/>
        </w:rPr>
        <w:t xml:space="preserve">, a propriedade de bem móvel transfere-se pela </w:t>
      </w:r>
      <w:r>
        <w:rPr>
          <w:rFonts w:ascii="Arial" w:hAnsi="Arial" w:cs="Arial" w:eastAsia="Arial"/>
          <w:b/>
          <w:i w:val="0"/>
          <w:sz w:val="21"/>
        </w:rPr>
        <w:t>tradição</w:t>
      </w:r>
      <w:r>
        <w:rPr>
          <w:rFonts w:ascii="Arial" w:hAnsi="Arial" w:cs="Arial" w:eastAsia="Arial"/>
          <w:b w:val="0"/>
          <w:i w:val="0"/>
          <w:sz w:val="21"/>
        </w:rPr>
        <w:t xml:space="preserve"> (entrega), operando-se nesta data a transmissão do domínio, sem prejuízo das obrigações administrativas de registro perante o órgão de trânsito.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 leitura do hodômetro no momento da entrega é de </w:t>
      </w:r>
      <w:r>
        <w:rPr>
          <w:rFonts w:ascii="Arial" w:hAnsi="Arial" w:cs="Arial" w:eastAsia="Arial"/>
          <w:b/>
          <w:i w:val="0"/>
          <w:sz w:val="21"/>
        </w:rPr>
        <w:t>[000.000] km</w:t>
      </w:r>
      <w:r>
        <w:rPr>
          <w:rFonts w:ascii="Arial" w:hAnsi="Arial" w:cs="Arial" w:eastAsia="Arial"/>
          <w:b w:val="0"/>
          <w:i w:val="0"/>
          <w:sz w:val="21"/>
        </w:rPr>
        <w:t>, registrada no Termo de Entrega e aceita por ambas as partes.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partir da entrega, o COMPRADOR assume a </w:t>
      </w:r>
      <w:r>
        <w:rPr>
          <w:rFonts w:ascii="Arial" w:hAnsi="Arial" w:cs="Arial" w:eastAsia="Arial"/>
          <w:b/>
          <w:i w:val="0"/>
          <w:sz w:val="21"/>
        </w:rPr>
        <w:t>posse, a guarda, a conservação e a integral responsabilidade civil, criminal e administrativa</w:t>
      </w:r>
      <w:r>
        <w:rPr>
          <w:rFonts w:ascii="Arial" w:hAnsi="Arial" w:cs="Arial" w:eastAsia="Arial"/>
          <w:b w:val="0"/>
          <w:i w:val="0"/>
          <w:sz w:val="21"/>
        </w:rPr>
        <w:t xml:space="preserve"> pelo uso do VEÍCULO, respondendo por acidentes, infrações, danos a terceiros e quaisquer eventos ocorridos a partir de então.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O COMPRADOR declara estar ciente de que deve contratar seguro por sua conta, </w:t>
      </w:r>
      <w:r>
        <w:rPr>
          <w:rFonts w:ascii="Arial" w:hAnsi="Arial" w:cs="Arial" w:eastAsia="Arial"/>
          <w:b/>
          <w:i w:val="0"/>
          <w:sz w:val="21"/>
        </w:rPr>
        <w:t>não havendo</w:t>
      </w:r>
      <w:r>
        <w:rPr>
          <w:rFonts w:ascii="Arial" w:hAnsi="Arial" w:cs="Arial" w:eastAsia="Arial"/>
          <w:b w:val="0"/>
          <w:i w:val="0"/>
          <w:sz w:val="21"/>
        </w:rPr>
        <w:t xml:space="preserve"> cobertura securitária transferida pelo VENDEDOR, salvo se expressamente ajustada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[instrumento próprio / endosso da apólice nº XXXX]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QUARTA — DA DOCUMENTAÇÃO E DA TRANSFERÊNCIA NO DETRAN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VENDEDOR entrega neste ato ao COMPRADOR a </w:t>
      </w:r>
      <w:r>
        <w:rPr>
          <w:rFonts w:ascii="Arial" w:hAnsi="Arial" w:cs="Arial" w:eastAsia="Arial"/>
          <w:b/>
          <w:i w:val="0"/>
          <w:sz w:val="21"/>
        </w:rPr>
        <w:t>Autorização para Transferência de Propriedade do Veículo (ATPV-e)</w:t>
      </w:r>
      <w:r>
        <w:rPr>
          <w:rFonts w:ascii="Arial" w:hAnsi="Arial" w:cs="Arial" w:eastAsia="Arial"/>
          <w:b w:val="0"/>
          <w:i w:val="0"/>
          <w:sz w:val="21"/>
        </w:rPr>
        <w:t xml:space="preserve"> devidamente preenchida e assinada — ou o </w:t>
      </w:r>
      <w:r>
        <w:rPr>
          <w:rFonts w:ascii="Arial" w:hAnsi="Arial" w:cs="Arial" w:eastAsia="Arial"/>
          <w:b/>
          <w:i w:val="0"/>
          <w:sz w:val="21"/>
        </w:rPr>
        <w:t>Certificado de Registro de Veículo (CRV/DUT)</w:t>
      </w:r>
      <w:r>
        <w:rPr>
          <w:rFonts w:ascii="Arial" w:hAnsi="Arial" w:cs="Arial" w:eastAsia="Arial"/>
          <w:b w:val="0"/>
          <w:i w:val="0"/>
          <w:sz w:val="21"/>
        </w:rPr>
        <w:t>, para documentos emitidos antes de 2021, com firma reconhecida —, apta a instruir a transferência de propriedade junto ao órgão executivo de trânsito.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COMPRADOR obriga-se a promover a </w:t>
      </w:r>
      <w:r>
        <w:rPr>
          <w:rFonts w:ascii="Arial" w:hAnsi="Arial" w:cs="Arial" w:eastAsia="Arial"/>
          <w:b/>
          <w:i w:val="0"/>
          <w:sz w:val="21"/>
        </w:rPr>
        <w:t>transferência da propriedade</w:t>
      </w:r>
      <w:r>
        <w:rPr>
          <w:rFonts w:ascii="Arial" w:hAnsi="Arial" w:cs="Arial" w:eastAsia="Arial"/>
          <w:b w:val="0"/>
          <w:i w:val="0"/>
          <w:sz w:val="21"/>
        </w:rPr>
        <w:t xml:space="preserve"> para o seu nome no prazo máximo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, contados da data da expedição do ATPV-e/CRV, sob pena de infração administrativa, na forma do </w:t>
      </w:r>
      <w:r>
        <w:rPr>
          <w:rFonts w:ascii="Arial" w:hAnsi="Arial" w:cs="Arial" w:eastAsia="Arial"/>
          <w:b/>
          <w:i w:val="0"/>
          <w:sz w:val="21"/>
        </w:rPr>
        <w:t>art. 123, § 1º, do Código de Trânsito Brasileiro</w:t>
      </w:r>
      <w:r>
        <w:rPr>
          <w:rFonts w:ascii="Arial" w:hAnsi="Arial" w:cs="Arial" w:eastAsia="Arial"/>
          <w:b w:val="0"/>
          <w:i w:val="0"/>
          <w:sz w:val="21"/>
        </w:rPr>
        <w:t>, arcando integralmente com as taxas, o ICMS quando devido, a vistoria, as multas e os encargos decorrentes do atraso.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obriga-se a realizar a </w:t>
      </w:r>
      <w:r>
        <w:rPr>
          <w:rFonts w:ascii="Arial" w:hAnsi="Arial" w:cs="Arial" w:eastAsia="Arial"/>
          <w:b/>
          <w:i w:val="0"/>
          <w:sz w:val="21"/>
        </w:rPr>
        <w:t>COMUNICAÇÃO DE VENDA</w:t>
      </w:r>
      <w:r>
        <w:rPr>
          <w:rFonts w:ascii="Arial" w:hAnsi="Arial" w:cs="Arial" w:eastAsia="Arial"/>
          <w:b w:val="0"/>
          <w:i w:val="0"/>
          <w:sz w:val="21"/>
        </w:rPr>
        <w:t xml:space="preserve"> ao órgão executivo de trânsito, no prazo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, na forma do </w:t>
      </w:r>
      <w:r>
        <w:rPr>
          <w:rFonts w:ascii="Arial" w:hAnsi="Arial" w:cs="Arial" w:eastAsia="Arial"/>
          <w:b/>
          <w:i w:val="0"/>
          <w:sz w:val="21"/>
        </w:rPr>
        <w:t>art. 134 do Código de Trânsito Brasileiro</w:t>
      </w:r>
      <w:r>
        <w:rPr>
          <w:rFonts w:ascii="Arial" w:hAnsi="Arial" w:cs="Arial" w:eastAsia="Arial"/>
          <w:b w:val="0"/>
          <w:i w:val="0"/>
          <w:sz w:val="21"/>
        </w:rPr>
        <w:t xml:space="preserve">, entregando ao COMPRADOR o respectivo comprovante. As partes declaram ciência de que, na ausência dessa comunicação, o VENDEDOR responde </w:t>
      </w:r>
      <w:r>
        <w:rPr>
          <w:rFonts w:ascii="Arial" w:hAnsi="Arial" w:cs="Arial" w:eastAsia="Arial"/>
          <w:b/>
          <w:i w:val="0"/>
          <w:sz w:val="21"/>
        </w:rPr>
        <w:t>solidariamente</w:t>
      </w:r>
      <w:r>
        <w:rPr>
          <w:rFonts w:ascii="Arial" w:hAnsi="Arial" w:cs="Arial" w:eastAsia="Arial"/>
          <w:b w:val="0"/>
          <w:i w:val="0"/>
          <w:sz w:val="21"/>
        </w:rPr>
        <w:t xml:space="preserve"> pelas penalidades impostas e por suas reincidências até a data da comunicação.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Na prática atual, quando comprador e vendedor assinam eletronicamente o ATPV-e, a comunicação de venda costuma ocorrer de forma automática. Ainda assim, confirme no portal do DETRAN do seu estado e guarde o comprovante — a responsabilidade solidária por multas do art. 134 do CTB é do vendedor.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obriga-se a entregar, juntamente com o VEÍCULO, o </w:t>
      </w:r>
      <w:r>
        <w:rPr>
          <w:rFonts w:ascii="Arial" w:hAnsi="Arial" w:cs="Arial" w:eastAsia="Arial"/>
          <w:b/>
          <w:i w:val="0"/>
          <w:sz w:val="21"/>
        </w:rPr>
        <w:t>CRLV</w:t>
      </w:r>
      <w:r>
        <w:rPr>
          <w:rFonts w:ascii="Arial" w:hAnsi="Arial" w:cs="Arial" w:eastAsia="Arial"/>
          <w:b w:val="0"/>
          <w:i w:val="0"/>
          <w:sz w:val="21"/>
        </w:rPr>
        <w:t xml:space="preserve"> do exercício vigente e a firmar todos os documentos e a comparecer aos atos necessários à regularização da transferência, inclusive vistoria, sempre que solicitado, no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[05]</w:t>
      </w:r>
      <w:r>
        <w:rPr>
          <w:rFonts w:ascii="Arial" w:hAnsi="Arial" w:cs="Arial" w:eastAsia="Arial"/>
          <w:b w:val="0"/>
          <w:i w:val="0"/>
          <w:sz w:val="21"/>
        </w:rPr>
        <w:t xml:space="preserve"> (cinco) dias.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Havendo necessidade de </w:t>
      </w:r>
      <w:r>
        <w:rPr>
          <w:rFonts w:ascii="Arial" w:hAnsi="Arial" w:cs="Arial" w:eastAsia="Arial"/>
          <w:b/>
          <w:i w:val="0"/>
          <w:sz w:val="21"/>
        </w:rPr>
        <w:t>reconhecimento de firma por autenticidade</w:t>
      </w:r>
      <w:r>
        <w:rPr>
          <w:rFonts w:ascii="Arial" w:hAnsi="Arial" w:cs="Arial" w:eastAsia="Arial"/>
          <w:b w:val="0"/>
          <w:i w:val="0"/>
          <w:sz w:val="21"/>
        </w:rPr>
        <w:t xml:space="preserve">, as partes comparecerão ao cartório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[05]</w:t>
      </w:r>
      <w:r>
        <w:rPr>
          <w:rFonts w:ascii="Arial" w:hAnsi="Arial" w:cs="Arial" w:eastAsia="Arial"/>
          <w:b w:val="0"/>
          <w:i w:val="0"/>
          <w:sz w:val="21"/>
        </w:rPr>
        <w:t xml:space="preserve"> (cinco) dias, correndo os emolumentos por conta do </w:t>
      </w:r>
      <w:r>
        <w:rPr>
          <w:rFonts w:ascii="Arial" w:hAnsi="Arial" w:cs="Arial" w:eastAsia="Arial"/>
          <w:b/>
          <w:i w:val="0"/>
          <w:sz w:val="21"/>
        </w:rPr>
        <w:t>[COMPRADOR]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QUINTA — DOS DÉBITOS, MULTAS E TRIBUTOS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Constitui </w:t>
      </w:r>
      <w:r>
        <w:rPr>
          <w:rFonts w:ascii="Arial" w:hAnsi="Arial" w:cs="Arial" w:eastAsia="Arial"/>
          <w:b/>
          <w:i w:val="0"/>
          <w:sz w:val="21"/>
        </w:rPr>
        <w:t>marco divisor de responsabilidades</w:t>
      </w:r>
      <w:r>
        <w:rPr>
          <w:rFonts w:ascii="Arial" w:hAnsi="Arial" w:cs="Arial" w:eastAsia="Arial"/>
          <w:b w:val="0"/>
          <w:i w:val="0"/>
          <w:sz w:val="21"/>
        </w:rPr>
        <w:t xml:space="preserve"> a data da entrega do VEÍCULO, indicada na Cláusula Terceira, aplicando-se a seguinte divisão: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44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Encargo</w:t>
            </w:r>
          </w:p>
        </w:tc>
        <w:tc>
          <w:tcPr>
            <w:tcW w:type="dxa" w:w="281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Até a data da entrega</w:t>
            </w:r>
          </w:p>
        </w:tc>
        <w:tc>
          <w:tcPr>
            <w:tcW w:type="dxa" w:w="281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A partir da data da entrega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IPVA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— </w:t>
            </w:r>
            <w:r>
              <w:rPr>
                <w:rFonts w:ascii="Arial" w:hAnsi="Arial" w:cs="Arial" w:eastAsia="Arial"/>
                <w:b w:val="0"/>
                <w:i/>
                <w:sz w:val="19"/>
              </w:rPr>
              <w:t>pro rata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— </w:t>
            </w:r>
            <w:r>
              <w:rPr>
                <w:rFonts w:ascii="Arial" w:hAnsi="Arial" w:cs="Arial" w:eastAsia="Arial"/>
                <w:b w:val="0"/>
                <w:i/>
                <w:sz w:val="19"/>
              </w:rPr>
              <w:t>pro rata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Licenciamento anual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Seguro obrigatório (quando exigível)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Multas de trânsito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Taxas de transferência e ICMS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Financiamento / gravame anterior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Manutenção e combustível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281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</w:p>
        </w:tc>
      </w:tr>
    </w:tbl>
    <w:p>
      <w:pPr>
        <w:spacing w:after="80"/>
      </w:pP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declara que, nesta data, </w:t>
      </w:r>
      <w:r>
        <w:rPr>
          <w:rFonts w:ascii="Arial" w:hAnsi="Arial" w:cs="Arial" w:eastAsia="Arial"/>
          <w:b/>
          <w:i w:val="0"/>
          <w:sz w:val="21"/>
        </w:rPr>
        <w:t>[não existem / existem]</w:t>
      </w:r>
      <w:r>
        <w:rPr>
          <w:rFonts w:ascii="Arial" w:hAnsi="Arial" w:cs="Arial" w:eastAsia="Arial"/>
          <w:b w:val="0"/>
          <w:i w:val="0"/>
          <w:sz w:val="21"/>
        </w:rPr>
        <w:t xml:space="preserve"> débitos pendentes sobre o VEÍCULO, conforme consulta ao órgão de trânsito realizada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, cujo extrato integra este contrato. Existindo débitos, são eles: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[RELACIONAR: natureza, valor e prazo de quitação pelo VENDEDOR]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Apurando-se, após a entrega, </w:t>
      </w:r>
      <w:r>
        <w:rPr>
          <w:rFonts w:ascii="Arial" w:hAnsi="Arial" w:cs="Arial" w:eastAsia="Arial"/>
          <w:b/>
          <w:i w:val="0"/>
          <w:sz w:val="21"/>
        </w:rPr>
        <w:t>multa, tributo ou débito com fato gerador anterior</w:t>
      </w:r>
      <w:r>
        <w:rPr>
          <w:rFonts w:ascii="Arial" w:hAnsi="Arial" w:cs="Arial" w:eastAsia="Arial"/>
          <w:b w:val="0"/>
          <w:i w:val="0"/>
          <w:sz w:val="21"/>
        </w:rPr>
        <w:t xml:space="preserve"> a ela e não declarado, o VENDEDOR obriga-se a quitá-lo em até </w:t>
      </w:r>
      <w:r>
        <w:rPr>
          <w:rFonts w:ascii="Arial" w:hAnsi="Arial" w:cs="Arial" w:eastAsia="Arial"/>
          <w:b/>
          <w:i w:val="0"/>
          <w:sz w:val="21"/>
        </w:rPr>
        <w:t>[10] (dez)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da comunicação, ou a reembolsar o COMPRADOR que o tenha pago, corrigido e acrescido de juros de 1% ao mês, autorizada a compensação com parcelas vincendas do preço.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COMPRADOR obriga-se a indicar-se como condutor responsável e a apresentar defesa ou identificação do condutor quanto às infrações cometidas a partir da entrega, evitando a pontuação na CNH do VENDEDOR, e a reembolsá-lo de imediato caso este venha a ser autuado ou compelido a pagar.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SEXTA — DO ESTADO DO VEÍCULO, DA VISTORIA E DA GARANTIA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COMPRADOR declara que </w:t>
      </w:r>
      <w:r>
        <w:rPr>
          <w:rFonts w:ascii="Arial" w:hAnsi="Arial" w:cs="Arial" w:eastAsia="Arial"/>
          <w:b/>
          <w:i w:val="0"/>
          <w:sz w:val="21"/>
        </w:rPr>
        <w:t>examinou pessoalmente o VEÍCULO</w:t>
      </w:r>
      <w:r>
        <w:rPr>
          <w:rFonts w:ascii="Arial" w:hAnsi="Arial" w:cs="Arial" w:eastAsia="Arial"/>
          <w:b w:val="0"/>
          <w:i w:val="0"/>
          <w:sz w:val="21"/>
        </w:rPr>
        <w:t xml:space="preserve">, realizou test drive, verificou o estado da lataria, da pintura, do motor, do câmbio, da suspensão, dos pneus, dos itens de segurança e do interior, e que o adquire </w:t>
      </w:r>
      <w:r>
        <w:rPr>
          <w:rFonts w:ascii="Arial" w:hAnsi="Arial" w:cs="Arial" w:eastAsia="Arial"/>
          <w:b/>
          <w:i w:val="0"/>
          <w:sz w:val="21"/>
        </w:rPr>
        <w:t>no estado de conservação em que se encontra</w:t>
      </w:r>
      <w:r>
        <w:rPr>
          <w:rFonts w:ascii="Arial" w:hAnsi="Arial" w:cs="Arial" w:eastAsia="Arial"/>
          <w:b w:val="0"/>
          <w:i w:val="0"/>
          <w:sz w:val="21"/>
        </w:rPr>
        <w:t>, próprio de bem usado, com o desgaste natural compatível com o ano de fabricação e a quilometragem indicados.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escolha o regime de garantia. Atenção: se o VENDEDOR for empresa, loja ou concessionária, aplica-se o Código de Defesa do Consumidor, com garantia legal mínima de 90 dias para bens duráveis (art. 26, II, do CDC), e a Opção A NÃO afasta essa responsabilidade. A Opção A vale entre particulares.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A — venda entre particulares, sem garantia contratual:</w:t>
      </w:r>
      <w:r>
        <w:rPr>
          <w:rFonts w:ascii="Arial" w:hAnsi="Arial" w:cs="Arial" w:eastAsia="Arial"/>
          <w:b w:val="0"/>
          <w:i w:val="0"/>
          <w:sz w:val="21"/>
        </w:rPr>
        <w:t xml:space="preserve"> Por se tratar de negócio entre particulares e de veículo usado, o VEÍCULO é vendido </w:t>
      </w:r>
      <w:r>
        <w:rPr>
          <w:rFonts w:ascii="Arial" w:hAnsi="Arial" w:cs="Arial" w:eastAsia="Arial"/>
          <w:b/>
          <w:i w:val="0"/>
          <w:sz w:val="21"/>
        </w:rPr>
        <w:t>sem garantia contratual</w:t>
      </w:r>
      <w:r>
        <w:rPr>
          <w:rFonts w:ascii="Arial" w:hAnsi="Arial" w:cs="Arial" w:eastAsia="Arial"/>
          <w:b w:val="0"/>
          <w:i w:val="0"/>
          <w:sz w:val="21"/>
        </w:rPr>
        <w:t xml:space="preserve"> quanto a desgastes e falhas decorrentes do uso, ressalvada a responsabilidade do VENDEDOR por </w:t>
      </w:r>
      <w:r>
        <w:rPr>
          <w:rFonts w:ascii="Arial" w:hAnsi="Arial" w:cs="Arial" w:eastAsia="Arial"/>
          <w:b/>
          <w:i w:val="0"/>
          <w:sz w:val="21"/>
        </w:rPr>
        <w:t>vícios ocultos</w:t>
      </w:r>
      <w:r>
        <w:rPr>
          <w:rFonts w:ascii="Arial" w:hAnsi="Arial" w:cs="Arial" w:eastAsia="Arial"/>
          <w:b w:val="0"/>
          <w:i w:val="0"/>
          <w:sz w:val="21"/>
        </w:rPr>
        <w:t xml:space="preserve"> de que tivesse ciência e por defeitos que tornem o VEÍCULO impróprio ao uso ou lhe diminuam o valor, nos termos dos </w:t>
      </w:r>
      <w:r>
        <w:rPr>
          <w:rFonts w:ascii="Arial" w:hAnsi="Arial" w:cs="Arial" w:eastAsia="Arial"/>
          <w:b/>
          <w:i w:val="0"/>
          <w:sz w:val="21"/>
        </w:rPr>
        <w:t>arts. 441 a 446 do Código Civil</w:t>
      </w:r>
      <w:r>
        <w:rPr>
          <w:rFonts w:ascii="Arial" w:hAnsi="Arial" w:cs="Arial" w:eastAsia="Arial"/>
          <w:b w:val="0"/>
          <w:i w:val="0"/>
          <w:sz w:val="21"/>
        </w:rPr>
        <w:t xml:space="preserve">, cujo prazo decadencial é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da entrega, ou de 180 (cento e oitenta) dias quando o vício, por sua natureza, só puder ser conhecido mais tarde.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B — venda por pessoa jurídica, com garantia:</w:t>
      </w:r>
      <w:r>
        <w:rPr>
          <w:rFonts w:ascii="Arial" w:hAnsi="Arial" w:cs="Arial" w:eastAsia="Arial"/>
          <w:b w:val="0"/>
          <w:i w:val="0"/>
          <w:sz w:val="21"/>
        </w:rPr>
        <w:t xml:space="preserve"> O VENDEDOR concede garantia de </w:t>
      </w:r>
      <w:r>
        <w:rPr>
          <w:rFonts w:ascii="Arial" w:hAnsi="Arial" w:cs="Arial" w:eastAsia="Arial"/>
          <w:b/>
          <w:i w:val="0"/>
          <w:sz w:val="21"/>
        </w:rPr>
        <w:t>[03] (três) meses</w:t>
      </w:r>
      <w:r>
        <w:rPr>
          <w:rFonts w:ascii="Arial" w:hAnsi="Arial" w:cs="Arial" w:eastAsia="Arial"/>
          <w:b w:val="0"/>
          <w:i w:val="0"/>
          <w:sz w:val="21"/>
        </w:rPr>
        <w:t xml:space="preserve"> ou </w:t>
      </w:r>
      <w:r>
        <w:rPr>
          <w:rFonts w:ascii="Arial" w:hAnsi="Arial" w:cs="Arial" w:eastAsia="Arial"/>
          <w:b/>
          <w:i w:val="0"/>
          <w:sz w:val="21"/>
        </w:rPr>
        <w:t>[3.000] km</w:t>
      </w:r>
      <w:r>
        <w:rPr>
          <w:rFonts w:ascii="Arial" w:hAnsi="Arial" w:cs="Arial" w:eastAsia="Arial"/>
          <w:b w:val="0"/>
          <w:i w:val="0"/>
          <w:sz w:val="21"/>
        </w:rPr>
        <w:t xml:space="preserve">, o que ocorrer primeiro, contados da entrega, abrangendo </w:t>
      </w:r>
      <w:r>
        <w:rPr>
          <w:rFonts w:ascii="Arial" w:hAnsi="Arial" w:cs="Arial" w:eastAsia="Arial"/>
          <w:b/>
          <w:i w:val="0"/>
          <w:sz w:val="21"/>
        </w:rPr>
        <w:t>motor e câmbio</w:t>
      </w:r>
      <w:r>
        <w:rPr>
          <w:rFonts w:ascii="Arial" w:hAnsi="Arial" w:cs="Arial" w:eastAsia="Arial"/>
          <w:b w:val="0"/>
          <w:i w:val="0"/>
          <w:sz w:val="21"/>
        </w:rPr>
        <w:t xml:space="preserve"> contra defeitos não decorrentes de mau uso, ficando expressamente excluídos os itens de desgaste natural (pneus, pastilhas, discos, embreagem, filtros, palhetas, lâmpadas, bateria e fluidos), sem prejuízo da garantia legal do art. 26 do Código de Defesa do Consumidor.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COMPRADOR declara que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[realizou / dispensou expressamente]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</w:rPr>
        <w:t>vistoria cautelar</w:t>
      </w:r>
      <w:r>
        <w:rPr>
          <w:rFonts w:ascii="Arial" w:hAnsi="Arial" w:cs="Arial" w:eastAsia="Arial"/>
          <w:b w:val="0"/>
          <w:i w:val="0"/>
          <w:sz w:val="21"/>
        </w:rPr>
        <w:t xml:space="preserve"> e pesquisa de histórico do VEÍCULO junto a empresa especializada, cujo laudo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[NÚMERO]</w:t>
      </w:r>
      <w:r>
        <w:rPr>
          <w:rFonts w:ascii="Arial" w:hAnsi="Arial" w:cs="Arial" w:eastAsia="Arial"/>
          <w:b w:val="0"/>
          <w:i w:val="0"/>
          <w:sz w:val="21"/>
        </w:rPr>
        <w:t xml:space="preserve">, emitido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 por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[EMPRESA]</w:t>
      </w:r>
      <w:r>
        <w:rPr>
          <w:rFonts w:ascii="Arial" w:hAnsi="Arial" w:cs="Arial" w:eastAsia="Arial"/>
          <w:b w:val="0"/>
          <w:i w:val="0"/>
          <w:sz w:val="21"/>
        </w:rPr>
        <w:t>, integra este contrato.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declara, sob as penas da lei, que o VEÍCULO </w:t>
      </w:r>
      <w:r>
        <w:rPr>
          <w:rFonts w:ascii="Arial" w:hAnsi="Arial" w:cs="Arial" w:eastAsia="Arial"/>
          <w:b/>
          <w:i w:val="0"/>
          <w:sz w:val="21"/>
        </w:rPr>
        <w:t>[nunca sofreu / sofreu]</w:t>
      </w:r>
      <w:r>
        <w:rPr>
          <w:rFonts w:ascii="Arial" w:hAnsi="Arial" w:cs="Arial" w:eastAsia="Arial"/>
          <w:b w:val="0"/>
          <w:i w:val="0"/>
          <w:sz w:val="21"/>
        </w:rPr>
        <w:t xml:space="preserve"> sinistro com perda total, enchente ou incêndio; que o hodômetro </w:t>
      </w:r>
      <w:r>
        <w:rPr>
          <w:rFonts w:ascii="Arial" w:hAnsi="Arial" w:cs="Arial" w:eastAsia="Arial"/>
          <w:b/>
          <w:i w:val="0"/>
          <w:sz w:val="21"/>
        </w:rPr>
        <w:t>não foi adulterado</w:t>
      </w:r>
      <w:r>
        <w:rPr>
          <w:rFonts w:ascii="Arial" w:hAnsi="Arial" w:cs="Arial" w:eastAsia="Arial"/>
          <w:b w:val="0"/>
          <w:i w:val="0"/>
          <w:sz w:val="21"/>
        </w:rPr>
        <w:t xml:space="preserve">; que os sinais identificadores (chassi e motor) são </w:t>
      </w:r>
      <w:r>
        <w:rPr>
          <w:rFonts w:ascii="Arial" w:hAnsi="Arial" w:cs="Arial" w:eastAsia="Arial"/>
          <w:b/>
          <w:i w:val="0"/>
          <w:sz w:val="21"/>
        </w:rPr>
        <w:t>originais</w:t>
      </w:r>
      <w:r>
        <w:rPr>
          <w:rFonts w:ascii="Arial" w:hAnsi="Arial" w:cs="Arial" w:eastAsia="Arial"/>
          <w:b w:val="0"/>
          <w:i w:val="0"/>
          <w:sz w:val="21"/>
        </w:rPr>
        <w:t xml:space="preserve">; e que </w:t>
      </w:r>
      <w:r>
        <w:rPr>
          <w:rFonts w:ascii="Arial" w:hAnsi="Arial" w:cs="Arial" w:eastAsia="Arial"/>
          <w:b/>
          <w:i w:val="0"/>
          <w:sz w:val="21"/>
        </w:rPr>
        <w:t>[não há / há]</w:t>
      </w:r>
      <w:r>
        <w:rPr>
          <w:rFonts w:ascii="Arial" w:hAnsi="Arial" w:cs="Arial" w:eastAsia="Arial"/>
          <w:b w:val="0"/>
          <w:i w:val="0"/>
          <w:sz w:val="21"/>
        </w:rPr>
        <w:t xml:space="preserve"> histórico de leilão, conforme informado ao COMPRADOR.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falsidade de qualquer declaração desta cláusula autoriza o COMPRADOR a pleitear a </w:t>
      </w:r>
      <w:r>
        <w:rPr>
          <w:rFonts w:ascii="Arial" w:hAnsi="Arial" w:cs="Arial" w:eastAsia="Arial"/>
          <w:b/>
          <w:i w:val="0"/>
          <w:sz w:val="21"/>
        </w:rPr>
        <w:t>rescisão do contrato com a devolução integral e corrigida</w:t>
      </w:r>
      <w:r>
        <w:rPr>
          <w:rFonts w:ascii="Arial" w:hAnsi="Arial" w:cs="Arial" w:eastAsia="Arial"/>
          <w:b w:val="0"/>
          <w:i w:val="0"/>
          <w:sz w:val="21"/>
        </w:rPr>
        <w:t xml:space="preserve"> dos valores pagos, ou o </w:t>
      </w:r>
      <w:r>
        <w:rPr>
          <w:rFonts w:ascii="Arial" w:hAnsi="Arial" w:cs="Arial" w:eastAsia="Arial"/>
          <w:b/>
          <w:i w:val="0"/>
          <w:sz w:val="21"/>
        </w:rPr>
        <w:t>abatimento proporcional do preço</w:t>
      </w:r>
      <w:r>
        <w:rPr>
          <w:rFonts w:ascii="Arial" w:hAnsi="Arial" w:cs="Arial" w:eastAsia="Arial"/>
          <w:b w:val="0"/>
          <w:i w:val="0"/>
          <w:sz w:val="21"/>
        </w:rPr>
        <w:t>, à sua escolha, além da multa da Cláusula Décima e das perdas e danos.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SÉTIMA — DO VEÍCULO COM FINANCIAMENTO OU GRAVAME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Apague esta cláusula se o veículo estiver totalmente quitado e sem gravame.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VEÍCULO encontra-se atualmente gravado com </w:t>
      </w:r>
      <w:r>
        <w:rPr>
          <w:rFonts w:ascii="Arial" w:hAnsi="Arial" w:cs="Arial" w:eastAsia="Arial"/>
          <w:b/>
          <w:i w:val="0"/>
          <w:sz w:val="21"/>
        </w:rPr>
        <w:t>[alienação fiduciária / arrendamento mercantil]</w:t>
      </w:r>
      <w:r>
        <w:rPr>
          <w:rFonts w:ascii="Arial" w:hAnsi="Arial" w:cs="Arial" w:eastAsia="Arial"/>
          <w:b w:val="0"/>
          <w:i w:val="0"/>
          <w:sz w:val="21"/>
        </w:rPr>
        <w:t xml:space="preserve"> em favor de </w:t>
      </w:r>
      <w:r>
        <w:rPr>
          <w:rFonts w:ascii="Arial" w:hAnsi="Arial" w:cs="Arial" w:eastAsia="Arial"/>
          <w:b/>
          <w:i w:val="0"/>
          <w:sz w:val="21"/>
        </w:rPr>
        <w:t>[NOME DA INSTITUIÇÃO FINANCEIRA]</w:t>
      </w:r>
      <w:r>
        <w:rPr>
          <w:rFonts w:ascii="Arial" w:hAnsi="Arial" w:cs="Arial" w:eastAsia="Arial"/>
          <w:b w:val="0"/>
          <w:i w:val="0"/>
          <w:sz w:val="21"/>
        </w:rPr>
        <w:t xml:space="preserve">, contrato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[NÚMERO]</w:t>
      </w:r>
      <w:r>
        <w:rPr>
          <w:rFonts w:ascii="Arial" w:hAnsi="Arial" w:cs="Arial" w:eastAsia="Arial"/>
          <w:b w:val="0"/>
          <w:i w:val="0"/>
          <w:sz w:val="21"/>
        </w:rPr>
        <w:t xml:space="preserve">, com saldo devedor de </w:t>
      </w:r>
      <w:r>
        <w:rPr>
          <w:rFonts w:ascii="Arial" w:hAnsi="Arial" w:cs="Arial" w:eastAsia="Arial"/>
          <w:b/>
          <w:i w:val="0"/>
          <w:sz w:val="21"/>
        </w:rPr>
        <w:t>R$ [00.000,00]</w:t>
      </w:r>
      <w:r>
        <w:rPr>
          <w:rFonts w:ascii="Arial" w:hAnsi="Arial" w:cs="Arial" w:eastAsia="Arial"/>
          <w:b w:val="0"/>
          <w:i w:val="0"/>
          <w:sz w:val="21"/>
        </w:rPr>
        <w:t xml:space="preserve">, apurado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Do preço ajustado, o valor de </w:t>
      </w:r>
      <w:r>
        <w:rPr>
          <w:rFonts w:ascii="Arial" w:hAnsi="Arial" w:cs="Arial" w:eastAsia="Arial"/>
          <w:b/>
          <w:i w:val="0"/>
          <w:sz w:val="21"/>
        </w:rPr>
        <w:t>R$ [00.000,00]</w:t>
      </w:r>
      <w:r>
        <w:rPr>
          <w:rFonts w:ascii="Arial" w:hAnsi="Arial" w:cs="Arial" w:eastAsia="Arial"/>
          <w:b w:val="0"/>
          <w:i w:val="0"/>
          <w:sz w:val="21"/>
        </w:rPr>
        <w:t xml:space="preserve"> será destinado </w:t>
      </w:r>
      <w:r>
        <w:rPr>
          <w:rFonts w:ascii="Arial" w:hAnsi="Arial" w:cs="Arial" w:eastAsia="Arial"/>
          <w:b/>
          <w:i w:val="0"/>
          <w:sz w:val="21"/>
        </w:rPr>
        <w:t>diretamente à quitação</w:t>
      </w:r>
      <w:r>
        <w:rPr>
          <w:rFonts w:ascii="Arial" w:hAnsi="Arial" w:cs="Arial" w:eastAsia="Arial"/>
          <w:b w:val="0"/>
          <w:i w:val="0"/>
          <w:sz w:val="21"/>
        </w:rPr>
        <w:t xml:space="preserve"> do saldo devedor junto à instituição financeira, recebendo o VENDEDOR apenas a diferença, após a comprovação da quitação.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obriga-se a promover a </w:t>
      </w:r>
      <w:r>
        <w:rPr>
          <w:rFonts w:ascii="Arial" w:hAnsi="Arial" w:cs="Arial" w:eastAsia="Arial"/>
          <w:b/>
          <w:i w:val="0"/>
          <w:sz w:val="21"/>
        </w:rPr>
        <w:t>baixa do gravame</w:t>
      </w:r>
      <w:r>
        <w:rPr>
          <w:rFonts w:ascii="Arial" w:hAnsi="Arial" w:cs="Arial" w:eastAsia="Arial"/>
          <w:b w:val="0"/>
          <w:i w:val="0"/>
          <w:sz w:val="21"/>
        </w:rPr>
        <w:t xml:space="preserve"> no sistema do órgão de trânsito no prazo de </w:t>
      </w:r>
      <w:r>
        <w:rPr>
          <w:rFonts w:ascii="Arial" w:hAnsi="Arial" w:cs="Arial" w:eastAsia="Arial"/>
          <w:b/>
          <w:i w:val="0"/>
          <w:sz w:val="21"/>
        </w:rPr>
        <w:t>[10] (dez)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da quitação, entregando ao COMPRADOR o comprovante, sob pena de multa diária de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[100,00]</w:t>
      </w:r>
      <w:r>
        <w:rPr>
          <w:rFonts w:ascii="Arial" w:hAnsi="Arial" w:cs="Arial" w:eastAsia="Arial"/>
          <w:b w:val="0"/>
          <w:i w:val="0"/>
          <w:sz w:val="21"/>
        </w:rPr>
        <w:t xml:space="preserve"> e da rescisão prevista na Cláusula Décima.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OITAVA — DA PERMUTA (TROCA COM VOLTA)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Apague esta cláusula se não houver veículo dado em pagamento.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COMPRADOR entrega ao VENDEDOR, em parte do pagamento, o veículo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[MARCA/MODELO]</w:t>
      </w:r>
      <w:r>
        <w:rPr>
          <w:rFonts w:ascii="Arial" w:hAnsi="Arial" w:cs="Arial" w:eastAsia="Arial"/>
          <w:b w:val="0"/>
          <w:i w:val="0"/>
          <w:sz w:val="21"/>
        </w:rPr>
        <w:t xml:space="preserve">, ano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[0000/0000]</w:t>
      </w:r>
      <w:r>
        <w:rPr>
          <w:rFonts w:ascii="Arial" w:hAnsi="Arial" w:cs="Arial" w:eastAsia="Arial"/>
          <w:b w:val="0"/>
          <w:i w:val="0"/>
          <w:sz w:val="21"/>
        </w:rPr>
        <w:t xml:space="preserve">, cor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[COR]</w:t>
      </w:r>
      <w:r>
        <w:rPr>
          <w:rFonts w:ascii="Arial" w:hAnsi="Arial" w:cs="Arial" w:eastAsia="Arial"/>
          <w:b w:val="0"/>
          <w:i w:val="0"/>
          <w:sz w:val="21"/>
        </w:rPr>
        <w:t xml:space="preserve">, placa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[AAA-0A00]</w:t>
      </w:r>
      <w:r>
        <w:rPr>
          <w:rFonts w:ascii="Arial" w:hAnsi="Arial" w:cs="Arial" w:eastAsia="Arial"/>
          <w:b w:val="0"/>
          <w:i w:val="0"/>
          <w:sz w:val="21"/>
        </w:rPr>
        <w:t xml:space="preserve">, RENAVAM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[00000000000]</w:t>
      </w:r>
      <w:r>
        <w:rPr>
          <w:rFonts w:ascii="Arial" w:hAnsi="Arial" w:cs="Arial" w:eastAsia="Arial"/>
          <w:b w:val="0"/>
          <w:i w:val="0"/>
          <w:sz w:val="21"/>
        </w:rPr>
        <w:t xml:space="preserve">, chassi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[00000000000000000]</w:t>
      </w:r>
      <w:r>
        <w:rPr>
          <w:rFonts w:ascii="Arial" w:hAnsi="Arial" w:cs="Arial" w:eastAsia="Arial"/>
          <w:b w:val="0"/>
          <w:i w:val="0"/>
          <w:sz w:val="21"/>
        </w:rPr>
        <w:t xml:space="preserve">, avaliado de comum acordo em </w:t>
      </w:r>
      <w:r>
        <w:rPr>
          <w:rFonts w:ascii="Arial" w:hAnsi="Arial" w:cs="Arial" w:eastAsia="Arial"/>
          <w:b/>
          <w:i w:val="0"/>
          <w:sz w:val="21"/>
        </w:rPr>
        <w:t>R$ [00.000,00]</w:t>
      </w:r>
      <w:r>
        <w:rPr>
          <w:rFonts w:ascii="Arial" w:hAnsi="Arial" w:cs="Arial" w:eastAsia="Arial"/>
          <w:b w:val="0"/>
          <w:i w:val="0"/>
          <w:sz w:val="21"/>
        </w:rPr>
        <w:t xml:space="preserve">, aplicando-se a ele, </w:t>
      </w:r>
      <w:r>
        <w:rPr>
          <w:rFonts w:ascii="Arial" w:hAnsi="Arial" w:cs="Arial" w:eastAsia="Arial"/>
          <w:b w:val="0"/>
          <w:i/>
          <w:sz w:val="21"/>
        </w:rPr>
        <w:t>mutatis mutandis</w:t>
      </w:r>
      <w:r>
        <w:rPr>
          <w:rFonts w:ascii="Arial" w:hAnsi="Arial" w:cs="Arial" w:eastAsia="Arial"/>
          <w:b w:val="0"/>
          <w:i w:val="0"/>
          <w:sz w:val="21"/>
        </w:rPr>
        <w:t>, todas as obrigações e declarações deste contrato, especialmente quanto à documentação, aos débitos, à comunicação de venda e ao estado de conservação.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NONA — DAS OBRIGAÇÕES DAS PARTES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São obrigações do VENDEDOR: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entregar o VEÍCULO nas condições e no prazo ajustados, com todos os acessórios;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b) entregar o ATPV-e/CRV assinado e o CRLV vigente;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realizar a comunicação de venda ao órgão de trânsito em até 30 dias;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quitar todos os débitos com fato gerador anterior à entrega;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promover a baixa de eventual gravame no prazo ajustado;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prestar as informações verdadeiras sobre o histórico do VEÍCULO;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g) assinar todos os documentos necessários à regularização da transferência.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São obrigações do COMPRADOR: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pagar o preço ajustado nas condições contratadas;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b) transferir a propriedade para o seu nome em até 30 dias, arcando com as taxas;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assumir todos os débitos, multas e tributos com fato gerador posterior à entrega;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contratar seguro por sua conta e risco;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não transferir o VEÍCULO a terceiros antes de regularizar a documentação em seu nome, sob pena de responder pelos prejuízos causados ao VENDEDOR;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reembolsar imediatamente o VENDEDOR de qualquer valor ou penalidade que este venha a suportar por fato posterior à entrega.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— DO INADIMPLEMENTO, DA MULTA E DA RESCISÃO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parte que descumprir qualquer obrigação deste contrato e não a sanar no prazo de </w:t>
      </w:r>
      <w:r>
        <w:rPr>
          <w:rFonts w:ascii="Arial" w:hAnsi="Arial" w:cs="Arial" w:eastAsia="Arial"/>
          <w:b/>
          <w:i w:val="0"/>
          <w:sz w:val="21"/>
        </w:rPr>
        <w:t>[10] (dez)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de notificação escrita ficará sujeita à </w:t>
      </w:r>
      <w:r>
        <w:rPr>
          <w:rFonts w:ascii="Arial" w:hAnsi="Arial" w:cs="Arial" w:eastAsia="Arial"/>
          <w:b/>
          <w:i w:val="0"/>
          <w:sz w:val="21"/>
        </w:rPr>
        <w:t>multa compensatória de [10]% (dez por cento) sobre o valor total do negócio</w:t>
      </w:r>
      <w:r>
        <w:rPr>
          <w:rFonts w:ascii="Arial" w:hAnsi="Arial" w:cs="Arial" w:eastAsia="Arial"/>
          <w:b w:val="0"/>
          <w:i w:val="0"/>
          <w:sz w:val="21"/>
        </w:rPr>
        <w:t>, sem prejuízo da rescisão e da reparação das perdas e danos comprovadas que a excederem.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Rescindido o contrato por culpa do </w:t>
      </w:r>
      <w:r>
        <w:rPr>
          <w:rFonts w:ascii="Arial" w:hAnsi="Arial" w:cs="Arial" w:eastAsia="Arial"/>
          <w:b/>
          <w:i w:val="0"/>
          <w:sz w:val="21"/>
        </w:rPr>
        <w:t>COMPRADOR</w:t>
      </w:r>
      <w:r>
        <w:rPr>
          <w:rFonts w:ascii="Arial" w:hAnsi="Arial" w:cs="Arial" w:eastAsia="Arial"/>
          <w:b w:val="0"/>
          <w:i w:val="0"/>
          <w:sz w:val="21"/>
        </w:rPr>
        <w:t xml:space="preserve">, este restituirá imediatamente o VEÍCULO no estado em que o recebeu — ressalvado o desgaste natural —, devolvendo o VENDEDOR os valores recebidos, deduzidos a multa, os débitos gerados no período e o valor correspondente ao uso, arbitrado em </w:t>
      </w:r>
      <w:r>
        <w:rPr>
          <w:rFonts w:ascii="Arial" w:hAnsi="Arial" w:cs="Arial" w:eastAsia="Arial"/>
          <w:b/>
          <w:i w:val="0"/>
          <w:sz w:val="21"/>
        </w:rPr>
        <w:t>R$ [000,00] por mês</w:t>
      </w:r>
      <w:r>
        <w:rPr>
          <w:rFonts w:ascii="Arial" w:hAnsi="Arial" w:cs="Arial" w:eastAsia="Arial"/>
          <w:b w:val="0"/>
          <w:i w:val="0"/>
          <w:sz w:val="21"/>
        </w:rPr>
        <w:t xml:space="preserve"> de utilização.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Rescindido por culpa do </w:t>
      </w:r>
      <w:r>
        <w:rPr>
          <w:rFonts w:ascii="Arial" w:hAnsi="Arial" w:cs="Arial" w:eastAsia="Arial"/>
          <w:b/>
          <w:i w:val="0"/>
          <w:sz w:val="21"/>
        </w:rPr>
        <w:t>VENDEDOR</w:t>
      </w:r>
      <w:r>
        <w:rPr>
          <w:rFonts w:ascii="Arial" w:hAnsi="Arial" w:cs="Arial" w:eastAsia="Arial"/>
          <w:b w:val="0"/>
          <w:i w:val="0"/>
          <w:sz w:val="21"/>
        </w:rPr>
        <w:t xml:space="preserve">, este devolverá integralmente os valores recebidos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 xml:space="preserve"> (dez) dias, corrigidos monetariamente e acrescidos de juros de 1% ao mês, além da multa e do ressarcimento das despesas comprovadas do COMPRADOR (transferência, vistoria, reparos, seguro).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PRIMEIRA — DAS DISPOSIÇÕES GERAIS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 – Este contrato é celebrado em caráter </w:t>
      </w:r>
      <w:r>
        <w:rPr>
          <w:rFonts w:ascii="Arial" w:hAnsi="Arial" w:cs="Arial" w:eastAsia="Arial"/>
          <w:b/>
          <w:i w:val="0"/>
          <w:sz w:val="21"/>
        </w:rPr>
        <w:t>irrevogável e irretratável</w:t>
      </w:r>
      <w:r>
        <w:rPr>
          <w:rFonts w:ascii="Arial" w:hAnsi="Arial" w:cs="Arial" w:eastAsia="Arial"/>
          <w:b w:val="0"/>
          <w:i w:val="0"/>
          <w:sz w:val="21"/>
        </w:rPr>
        <w:t>, obrigando as partes, seus herdeiros e sucessores.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 – As comunicações serão válidas quando enviadas aos endereços e e-mails indicados na qualificação das partes.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III – As partes reconhecem a validade da assinatura eletrônica deste instrumento, nos termos da MP nº 2.200-2/2001 e da Lei nº 14.063/2020, e recomendam o </w:t>
      </w:r>
      <w:r>
        <w:rPr>
          <w:rFonts w:ascii="Arial" w:hAnsi="Arial" w:cs="Arial" w:eastAsia="Arial"/>
          <w:b/>
          <w:i w:val="0"/>
          <w:sz w:val="21"/>
        </w:rPr>
        <w:t>reconhecimento de firma</w:t>
      </w:r>
      <w:r>
        <w:rPr>
          <w:rFonts w:ascii="Arial" w:hAnsi="Arial" w:cs="Arial" w:eastAsia="Arial"/>
          <w:b w:val="0"/>
          <w:i w:val="0"/>
          <w:sz w:val="21"/>
        </w:rPr>
        <w:t xml:space="preserve"> das assinaturas em cartório.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IV – Os dados pessoais serão tratados apenas para a execução deste contrato e para o cumprimento de obrigações legais, na forma da Lei nº 13.709/2018 (LGPD).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 – A nulidade de qualquer cláusula não prejudica as demais.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VI – Integram este contrato: </w:t>
      </w:r>
      <w:r>
        <w:rPr>
          <w:rFonts w:ascii="Arial" w:hAnsi="Arial" w:cs="Arial" w:eastAsia="Arial"/>
          <w:b/>
          <w:i w:val="0"/>
          <w:sz w:val="21"/>
        </w:rPr>
        <w:t>Termo de Entrega do Veículo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</w:rPr>
        <w:t>recibo de quitação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[laudo de vistoria cautelar]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[extrato de débitos do DETRAN]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[comprovante da comunicação de venda]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VII – As partes declaram ter lido e compreendido este instrumento, firmando-o livremente e sem vício de consentimento.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SEGUNDA — DO FORO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Fica eleito o foro da comarca de </w:t>
      </w:r>
      <w:r>
        <w:rPr>
          <w:rFonts w:ascii="Arial" w:hAnsi="Arial" w:cs="Arial" w:eastAsia="Arial"/>
          <w:b/>
          <w:i w:val="0"/>
          <w:sz w:val="21"/>
        </w:rPr>
        <w:t>[COMARCA]/[UF]</w:t>
      </w:r>
      <w:r>
        <w:rPr>
          <w:rFonts w:ascii="Arial" w:hAnsi="Arial" w:cs="Arial" w:eastAsia="Arial"/>
          <w:b w:val="0"/>
          <w:i w:val="0"/>
          <w:sz w:val="21"/>
        </w:rPr>
        <w:t xml:space="preserve"> para dirimir as questões oriundas deste contrato, com renúncia a qualquer outro, por mais privilegiado que seja.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E, por estarem assim justas e contratadas, as partes firmam o presente instrumento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[02]</w:t>
      </w:r>
      <w:r>
        <w:rPr>
          <w:rFonts w:ascii="Arial" w:hAnsi="Arial" w:cs="Arial" w:eastAsia="Arial"/>
          <w:b w:val="0"/>
          <w:i w:val="0"/>
          <w:sz w:val="21"/>
        </w:rPr>
        <w:t xml:space="preserve"> (duas) vias de igual teor e forma, na presença de 2 (duas) testemunhas.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VENDEDOR(A)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COMPRADOR(A)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TERMO DE ENTREGA E RECEBIMENTO DO VEÍCULO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Parte integrante do Contrato de Compra e Venda de Veículo Automotor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Pelo presente termo, o </w:t>
      </w:r>
      <w:r>
        <w:rPr>
          <w:rFonts w:ascii="Arial" w:hAnsi="Arial" w:cs="Arial" w:eastAsia="Arial"/>
          <w:b/>
          <w:i w:val="0"/>
          <w:sz w:val="21"/>
        </w:rPr>
        <w:t>VENDEDOR</w:t>
      </w:r>
      <w:r>
        <w:rPr>
          <w:rFonts w:ascii="Arial" w:hAnsi="Arial" w:cs="Arial" w:eastAsia="Arial"/>
          <w:b w:val="0"/>
          <w:i w:val="0"/>
          <w:sz w:val="21"/>
        </w:rPr>
        <w:t xml:space="preserve"> entrega e o </w:t>
      </w:r>
      <w:r>
        <w:rPr>
          <w:rFonts w:ascii="Arial" w:hAnsi="Arial" w:cs="Arial" w:eastAsia="Arial"/>
          <w:b/>
          <w:i w:val="0"/>
          <w:sz w:val="21"/>
        </w:rPr>
        <w:t>COMPRADOR</w:t>
      </w:r>
      <w:r>
        <w:rPr>
          <w:rFonts w:ascii="Arial" w:hAnsi="Arial" w:cs="Arial" w:eastAsia="Arial"/>
          <w:b w:val="0"/>
          <w:i w:val="0"/>
          <w:sz w:val="21"/>
        </w:rPr>
        <w:t xml:space="preserve"> recebe, nesta data, o veículo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[MARCA/MODELO]</w:t>
      </w:r>
      <w:r>
        <w:rPr>
          <w:rFonts w:ascii="Arial" w:hAnsi="Arial" w:cs="Arial" w:eastAsia="Arial"/>
          <w:b w:val="0"/>
          <w:i w:val="0"/>
          <w:sz w:val="21"/>
        </w:rPr>
        <w:t xml:space="preserve">, placa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[AAA-0A00]</w:t>
      </w:r>
      <w:r>
        <w:rPr>
          <w:rFonts w:ascii="Arial" w:hAnsi="Arial" w:cs="Arial" w:eastAsia="Arial"/>
          <w:b w:val="0"/>
          <w:i w:val="0"/>
          <w:sz w:val="21"/>
        </w:rPr>
        <w:t xml:space="preserve">, RENAVAM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[00000000000]</w:t>
      </w:r>
      <w:r>
        <w:rPr>
          <w:rFonts w:ascii="Arial" w:hAnsi="Arial" w:cs="Arial" w:eastAsia="Arial"/>
          <w:b w:val="0"/>
          <w:i w:val="0"/>
          <w:sz w:val="21"/>
        </w:rPr>
        <w:t xml:space="preserve">, objeto do contrato firmado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, nas condições registradas abaixo, assumindo o COMPRADOR, a partir deste momento, a posse, a guarda e a integral responsabilidade civil, criminal e administrativa pelo seu uso.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3628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</w:t>
            </w:r>
          </w:p>
        </w:tc>
        <w:tc>
          <w:tcPr>
            <w:tcW w:type="dxa" w:w="5443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Registro na entrega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Data e hora da entrega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às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[00h00]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Local da entrega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[ENDEREÇO]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Leitura do hodômetro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km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Nível de combustível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Chaves entregues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unidades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Documentos entregues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[ATPV-e assinado / CRV]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e CRLV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[ANO]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Estepe, macaco, chave de roda, triângulo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[sim / não — observações]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Estado da lataria e pintura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[descrever avarias visíveis, se houver]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Estado dos pneus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[descrever — marca e vida útil aproximada]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Acessórios entregues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[multimídia, tapetes, engate, película etc.]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Avarias e ressalvas apontadas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[nenhuma / descrever]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O COMPRADOR declara que conferiu o VEÍCULO e a documentação e que os recebe em conformidade com o contratado.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VENDEDOR(A)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COMPRADOR(A)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sectPr w:rsidR="00FC693F" w:rsidRPr="0006063C" w:rsidSect="00034616">
      <w:footerReference w:type="default" r:id="rId9"/>
      <w:pgSz w:w="11906" w:h="16838"/>
      <w:pgMar w:top="1134" w:right="1417" w:bottom="1134" w:left="1417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 xml:space="preserve">Contrato de Compra e Venda de Veículo Automotor   |   Pág. </w:t>
    </w:r>
    <w:r>
      <w:rPr>
        <w:rFonts w:ascii="Arial" w:hAnsi="Arial"/>
        <w:sz w:val="16"/>
      </w:rPr>
      <w:fldChar w:fldCharType="begin"/>
      <w:instrText xml:space="preserve"> PAGE </w:instrText>
      <w:fldChar w:fldCharType="end"/>
    </w:r>
    <w:r>
      <w:rPr>
        <w:rFonts w:ascii="Arial" w:hAnsi="Arial"/>
        <w:color w:val="555555"/>
        <w:sz w:val="16"/>
      </w:rPr>
      <w:t xml:space="preserve"> de </w:t>
    </w:r>
    <w:r>
      <w:rPr>
        <w:rFonts w:ascii="Arial" w:hAnsi="Arial"/>
        <w:sz w:val="16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